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5. 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pólyás dosszié                                                         2 db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szótár füzet</w:t>
        <w:tab/>
        <w:t xml:space="preserve">1 db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ki</w:t>
      </w:r>
      <w:r w:rsidDel="00000000" w:rsidR="00000000" w:rsidRPr="00000000">
        <w:rPr>
          <w:sz w:val="24"/>
          <w:szCs w:val="24"/>
          <w:rtl w:val="0"/>
        </w:rPr>
        <w:t xml:space="preserve">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alakú vonalas füzet </w:t>
      </w:r>
      <w:r w:rsidDel="00000000" w:rsidR="00000000" w:rsidRPr="00000000">
        <w:rPr>
          <w:sz w:val="24"/>
          <w:szCs w:val="24"/>
          <w:rtl w:val="0"/>
        </w:rPr>
        <w:t xml:space="preserve">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3 db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 (derékszögű, egyenes)</w:t>
        <w:tab/>
        <w:t xml:space="preserve">2 db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(jó a tavalyi)</w:t>
        <w:tab/>
        <w:t xml:space="preserve">1 db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  <w:tab/>
        <w:t xml:space="preserve">1 db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Természetismeret: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atlasz (ami már van)</w:t>
        <w:tab/>
        <w:t xml:space="preserve">1 db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 (jó a tavalyi) </w:t>
        <w:tab/>
        <w:t xml:space="preserve">1 db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fénymásoló papír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Molnár Ferenc: A Pál utcai fiúk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Fekete István: Bogáncs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 xml:space="preserve">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5. b 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120"/>
        </w:tabs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120"/>
        </w:tabs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kisalakú vonalas füzet                                            1 db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pólyás dosszié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db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szótár füzet</w:t>
        <w:tab/>
        <w:t xml:space="preserve">1 db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kis alakú vonalas füzet 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3 db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 (derékszögű, egyenes)</w:t>
        <w:tab/>
        <w:t xml:space="preserve">2 db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(jó a tavalyi)</w:t>
        <w:tab/>
        <w:t xml:space="preserve">1 db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  <w:tab/>
        <w:t xml:space="preserve">1 db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Természetismeret: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atlasz (ami már van)</w:t>
        <w:tab/>
        <w:t xml:space="preserve">1 db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 (jó a tavalyi) </w:t>
        <w:tab/>
        <w:t xml:space="preserve">1 db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fénymásoló papír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Molnár Ferenc: A Pál utcai fiúk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Fekete István: Bogáncs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 xml:space="preserve">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7"/>
          <w:tab w:val="left" w:leader="none" w:pos="5940"/>
        </w:tabs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6. 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 nem spirál</w:t>
        <w:tab/>
        <w:t xml:space="preserve">2 db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 kisalakú vonalas füzet</w:t>
        <w:tab/>
        <w:t xml:space="preserve">1 db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 (alap)</w:t>
        <w:tab/>
      </w:r>
      <w:r w:rsidDel="00000000" w:rsidR="00000000" w:rsidRPr="00000000">
        <w:rPr>
          <w:sz w:val="24"/>
          <w:szCs w:val="24"/>
          <w:rtl w:val="0"/>
        </w:rPr>
        <w:t xml:space="preserve">kis alakú vonalas füzet 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 (emelt)</w:t>
        <w:tab/>
      </w:r>
      <w:r w:rsidDel="00000000" w:rsidR="00000000" w:rsidRPr="00000000">
        <w:rPr>
          <w:sz w:val="24"/>
          <w:szCs w:val="24"/>
          <w:rtl w:val="0"/>
        </w:rPr>
        <w:t xml:space="preserve">kis alakú vonalas füzet 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szótárfüzet</w:t>
        <w:tab/>
        <w:t xml:space="preserve">1 db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1 db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 (derékszögű és hosszú)</w:t>
        <w:tab/>
        <w:t xml:space="preserve">2 db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előző évi füzet folytatása</w:t>
        <w:tab/>
        <w:t xml:space="preserve">1 db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Természetismeret: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atlasz már van</w:t>
        <w:tab/>
        <w:t xml:space="preserve">1 db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Hon-és népismeret: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A/4-es négyzetrácsos füzet                                     1 db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pólyás dosszié                                                         1 db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</w:t>
        <w:tab/>
        <w:t xml:space="preserve">1 db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2160" w:hanging="21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  <w:br w:type="textWrapping"/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fénymásoló papír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 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Gárdonyi Géza: Egri csillagok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Daniel Defoe: Robinson Crusoe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6. b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pólyás dosszié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db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 alap:</w:t>
        <w:tab/>
      </w:r>
      <w:r w:rsidDel="00000000" w:rsidR="00000000" w:rsidRPr="00000000">
        <w:rPr>
          <w:sz w:val="24"/>
          <w:szCs w:val="24"/>
          <w:rtl w:val="0"/>
        </w:rPr>
        <w:t xml:space="preserve">kis alakú vonalas füzet 21-32 sz.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  <w:t xml:space="preserve">2 db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 emelt: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kis alakú vonalas füzet 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2 db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 (derékszögű, egyenes)</w:t>
        <w:tab/>
        <w:t xml:space="preserve">2 db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előző évi füzet folytatása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Természetismeret: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atlasz ami van</w:t>
        <w:tab/>
        <w:t xml:space="preserve">1 db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Hon-és népismeret: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A/4-es négyzetrácsos füzet                                     1 db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pólyás dosszié                                                         1 db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</w:t>
        <w:tab/>
        <w:t xml:space="preserve">1 db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Fénymásoló papír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Gárdonyi Géza: Egri Csillagok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 xml:space="preserve"> Daniel Defoe: Robinson Crusoe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7. 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pólyás dosszié</w:t>
        <w:tab/>
        <w:t xml:space="preserve">2 db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 alap: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nagy alakú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 </w:t>
        <w:tab/>
        <w:t xml:space="preserve">1 db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 emelt: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  <w:t xml:space="preserve">kis alakú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 </w:t>
      </w:r>
      <w:r w:rsidDel="00000000" w:rsidR="00000000" w:rsidRPr="00000000">
        <w:rPr>
          <w:sz w:val="24"/>
          <w:szCs w:val="24"/>
          <w:rtl w:val="0"/>
        </w:rPr>
        <w:t xml:space="preserve">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1 db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</w:t>
        <w:tab/>
        <w:t xml:space="preserve">2 db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Fizika: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  <w:tab/>
        <w:t xml:space="preserve">1 db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Kémia:</w:t>
        <w:tab/>
      </w:r>
      <w:r w:rsidDel="00000000" w:rsidR="00000000" w:rsidRPr="00000000">
        <w:rPr>
          <w:sz w:val="24"/>
          <w:szCs w:val="24"/>
          <w:rtl w:val="0"/>
        </w:rPr>
        <w:t xml:space="preserve">nagyalakú sima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füzet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 db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igény szerint sorvezető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piros és zöld színes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kis ragasztóstift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sz w:val="24"/>
          <w:szCs w:val="24"/>
          <w:rtl w:val="0"/>
        </w:rPr>
        <w:t xml:space="preserve">előző évi füzet folytatása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db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Biológia: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négyzetrácsos vagy vonalas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füzet </w:t>
        <w:tab/>
        <w:t xml:space="preserve">1 db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Földrajz: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nagyalakú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füzet, atlasz</w:t>
        <w:tab/>
        <w:t xml:space="preserve">1 db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</w:t>
        <w:tab/>
        <w:t xml:space="preserve">1 db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2160" w:hanging="21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  <w:br w:type="textWrapping"/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Fénymásoló papír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(Canon)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 csomag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</w:t>
        <w:tab/>
        <w:t xml:space="preserve">I. félév:</w:t>
        <w:tab/>
        <w:t xml:space="preserve">Jókai Mór: A nagyenyedi két fűzfa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707.000000000000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II. félév:</w:t>
        <w:tab/>
        <w:t xml:space="preserve">Mikszáth Kálmán: Szent Péter esernyője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707.0000000000002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 xml:space="preserve">Csukás István: Vakáció a halott utcában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707.0000000000002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7. b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pólyás dosszié                                                         1 db 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vonalas füzet </w:t>
        <w:tab/>
        <w:t xml:space="preserve">2 db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 </w:t>
        <w:tab/>
        <w:t xml:space="preserve">1 db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2 db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2 db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</w:t>
        <w:tab/>
        <w:t xml:space="preserve">2 db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Fizika: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  <w:tab/>
        <w:t xml:space="preserve">1 db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Kémia:</w:t>
        <w:tab/>
      </w:r>
      <w:r w:rsidDel="00000000" w:rsidR="00000000" w:rsidRPr="00000000">
        <w:rPr>
          <w:sz w:val="24"/>
          <w:szCs w:val="24"/>
          <w:rtl w:val="0"/>
        </w:rPr>
        <w:t xml:space="preserve">nagyalakú sima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füzet</w:t>
        <w:tab/>
        <w:t xml:space="preserve">1 db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igény szerint sorvezető</w:t>
      </w:r>
    </w:p>
    <w:p w:rsidR="00000000" w:rsidDel="00000000" w:rsidP="00000000" w:rsidRDefault="00000000" w:rsidRPr="00000000" w14:paraId="00000119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piros és zöld színes</w:t>
      </w:r>
    </w:p>
    <w:p w:rsidR="00000000" w:rsidDel="00000000" w:rsidP="00000000" w:rsidRDefault="00000000" w:rsidRPr="00000000" w14:paraId="0000011A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kis ragasztóstift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sz w:val="24"/>
          <w:szCs w:val="24"/>
          <w:rtl w:val="0"/>
        </w:rPr>
        <w:t xml:space="preserve">előző évi füzet folytatása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db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Biológia: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négyzetrácsos vagy vonalas füzet</w:t>
        <w:tab/>
        <w:t xml:space="preserve">1 db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Földrajz: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nagyalakú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</w:t>
        <w:tab/>
        <w:t xml:space="preserve">1 db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 </w:t>
        <w:tab/>
        <w:t xml:space="preserve">1 db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2160" w:hanging="21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  <w:br w:type="textWrapping"/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Fénymásoló papír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</w:t>
        <w:tab/>
        <w:t xml:space="preserve">I. félév:</w:t>
        <w:tab/>
        <w:t xml:space="preserve">Jókai Mór: A nagyenyedi két fűzfa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              II. félév:</w:t>
        <w:tab/>
        <w:t xml:space="preserve">Mikszáth Kálmán: Szent Péter esernyője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  <w:tab/>
        <w:tab/>
        <w:tab/>
        <w:tab/>
        <w:t xml:space="preserve">Julies Verne: Kétévi vakáció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8. 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kisalakú füzet</w:t>
        <w:tab/>
        <w:t xml:space="preserve">1 db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alakú vonalas füzet </w:t>
      </w:r>
      <w:r w:rsidDel="00000000" w:rsidR="00000000" w:rsidRPr="00000000">
        <w:rPr>
          <w:sz w:val="24"/>
          <w:szCs w:val="24"/>
          <w:rtl w:val="0"/>
        </w:rPr>
        <w:t xml:space="preserve">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 db</w:t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 füzet</w:t>
        <w:tab/>
        <w:t xml:space="preserve">1 db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1 db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</w:t>
        <w:tab/>
        <w:t xml:space="preserve">2 db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számológép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Fizika: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  <w:tab/>
        <w:t xml:space="preserve">1 db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Kémia:</w:t>
        <w:tab/>
      </w:r>
      <w:r w:rsidDel="00000000" w:rsidR="00000000" w:rsidRPr="00000000">
        <w:rPr>
          <w:sz w:val="24"/>
          <w:szCs w:val="24"/>
          <w:rtl w:val="0"/>
        </w:rPr>
        <w:t xml:space="preserve">nagyalakú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sima füzet </w:t>
        <w:tab/>
        <w:t xml:space="preserve">1 db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igény szerint sorvezető</w:t>
      </w:r>
    </w:p>
    <w:p w:rsidR="00000000" w:rsidDel="00000000" w:rsidP="00000000" w:rsidRDefault="00000000" w:rsidRPr="00000000" w14:paraId="0000014D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piros és zöld színes</w:t>
      </w:r>
    </w:p>
    <w:p w:rsidR="00000000" w:rsidDel="00000000" w:rsidP="00000000" w:rsidRDefault="00000000" w:rsidRPr="00000000" w14:paraId="0000014E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kis ragasztóstift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sz w:val="24"/>
          <w:szCs w:val="24"/>
          <w:rtl w:val="0"/>
        </w:rPr>
        <w:t xml:space="preserve">előző évi füzet folytatása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tab/>
        <w:t xml:space="preserve">1 db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Biológia: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A/4-es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négyzetrácsos vagy vonalas füzet</w:t>
        <w:tab/>
        <w:t xml:space="preserve">1 db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Földrajz: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A/4-es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</w:t>
        <w:tab/>
        <w:t xml:space="preserve">1 db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 </w:t>
        <w:tab/>
        <w:t xml:space="preserve">1 db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ind w:left="1980" w:hanging="198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  <w:br w:type="textWrapping"/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Fénymásoló papír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Kötelezőt olvasmány: Móricz Zsigmond: Légy jó mindhalálig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Karinthy F.: Tanár úr kérem!/Tamási Áron: Ábel a rengetegben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Ajánlott olvasmány:   Szabó Magda: Abigél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8. b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Nyelvtan-irodalom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nagyalakú vonalas füzet</w:t>
        <w:tab/>
        <w:t xml:space="preserve">2 db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pólyás dosszié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db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Történelem: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vonalas füzet</w:t>
        <w:tab/>
        <w:t xml:space="preserve">1 db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Angol: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 alakú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vonalas füzet </w:t>
      </w:r>
      <w:r w:rsidDel="00000000" w:rsidR="00000000" w:rsidRPr="00000000">
        <w:rPr>
          <w:sz w:val="24"/>
          <w:szCs w:val="24"/>
          <w:rtl w:val="0"/>
        </w:rPr>
        <w:t xml:space="preserve">21-32 sz.</w:t>
      </w: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db</w:t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szótárfüzet</w:t>
        <w:tab/>
        <w:t xml:space="preserve">1 db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Matematika: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négyzetrácsos</w:t>
        <w:tab/>
        <w:t xml:space="preserve">1 db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nagyalakú sima füzet</w:t>
        <w:tab/>
        <w:t xml:space="preserve">1 db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vonalzó</w:t>
        <w:tab/>
        <w:t xml:space="preserve">2 db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körző</w:t>
        <w:tab/>
        <w:t xml:space="preserve">1 db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szögmérő</w:t>
        <w:tab/>
        <w:t xml:space="preserve">1 db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színes</w:t>
        <w:tab/>
        <w:t xml:space="preserve">1-1 db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számológép</w:t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Fizika: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kisalakú négyzetrácsos füzet</w:t>
        <w:tab/>
        <w:t xml:space="preserve">1 db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Kémia:</w:t>
        <w:tab/>
      </w:r>
      <w:r w:rsidDel="00000000" w:rsidR="00000000" w:rsidRPr="00000000">
        <w:rPr>
          <w:sz w:val="24"/>
          <w:szCs w:val="24"/>
          <w:rtl w:val="0"/>
        </w:rPr>
        <w:t xml:space="preserve">nagyalakú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sima füzet</w:t>
        <w:tab/>
        <w:t xml:space="preserve">1 db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igény szerint sorvezető</w:t>
      </w:r>
    </w:p>
    <w:p w:rsidR="00000000" w:rsidDel="00000000" w:rsidP="00000000" w:rsidRDefault="00000000" w:rsidRPr="00000000" w14:paraId="00000182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piros és zöld színes</w:t>
      </w:r>
    </w:p>
    <w:p w:rsidR="00000000" w:rsidDel="00000000" w:rsidP="00000000" w:rsidRDefault="00000000" w:rsidRPr="00000000" w14:paraId="00000183">
      <w:pP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kis ragasztóstift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Informatika:</w:t>
        <w:tab/>
      </w:r>
      <w:r w:rsidDel="00000000" w:rsidR="00000000" w:rsidRPr="00000000">
        <w:rPr>
          <w:sz w:val="24"/>
          <w:szCs w:val="24"/>
          <w:rtl w:val="0"/>
        </w:rPr>
        <w:t xml:space="preserve">előző évi füzet folytatása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db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pendrive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Biológia: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A/4-es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négyzetrácsos vagy vonalas füzet</w:t>
        <w:tab/>
        <w:t xml:space="preserve">1 db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Földrajz: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A/4-es vonalas füzet</w:t>
        <w:tab/>
        <w:t xml:space="preserve">1 db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Ének: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hangjegy füzet </w:t>
        <w:tab/>
        <w:t xml:space="preserve">1 db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Rajz:</w:t>
        <w:tab/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DOBOZBAN: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HB, 4B grafitceruza</w:t>
        <w:tab/>
        <w:t xml:space="preserve">1-1 db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tempera: kék-piros-sárga-fekete-fehér</w:t>
        <w:tab/>
        <w:t xml:space="preserve">1-1 db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ecsetek (2, 4, 10-es)</w:t>
        <w:tab/>
        <w:t xml:space="preserve">1-1 db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olló</w:t>
        <w:tab/>
        <w:t xml:space="preserve">1 db</w:t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ragasztó</w:t>
        <w:tab/>
        <w:t xml:space="preserve">1 db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2160" w:hanging="21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szerkesztő eszközök (2 db derékszögű </w:t>
        <w:br w:type="textWrapping"/>
        <w:t xml:space="preserve">vonalzó, körző)</w:t>
        <w:tab/>
        <w:t xml:space="preserve">1-1 db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rajzlap</w:t>
        <w:tab/>
        <w:t xml:space="preserve">30 db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A/3-as rajzlap</w:t>
        <w:tab/>
        <w:t xml:space="preserve">5 db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A/4-es rajzmappa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törlőkendő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hegyező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ind w:left="1416" w:firstLine="707.000000000000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Fénymásoló papír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(Canon)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1 csomag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right" w:leader="none" w:pos="7371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Technika: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A4-es sima füzet</w:t>
        <w:tab/>
        <w:t xml:space="preserve">1 db</w:t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60"/>
          <w:tab w:val="left" w:leader="none" w:pos="630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Testnevelés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sportnadrág, fehér póló, tornacipő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Kötelező olvasmány: Szabó Magda: Abigél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Karinthy F.: Tanár úr kérem!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Tamási Áron: Ábel a rengetegben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24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Magyar helyesírás szabályai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12. kiadás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rsid w:val="00EB1B7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GLHud7B8G9Ehg6lBnMf53w2sQ==">CgMxLjAyCGguZ2pkZ3hzMgloLjMwajB6bGw4AHIhMUNJQ3JHV1AtUThFY29RTWNPQi00LW1qQlVmdXYzUHJl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2024-06-11T11:32:00Z</dcterms:created>
  <dc:creator>Tanar</dc:creator>
</cp:coreProperties>
</file>